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B4" w:rsidRDefault="0067724A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</w:t>
      </w:r>
    </w:p>
    <w:p w:rsidR="005422C6" w:rsidRDefault="00B82EB4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</w:t>
      </w:r>
      <w:r w:rsidR="005422C6">
        <w:rPr>
          <w:rFonts w:ascii="TimesNewRomanPSMT" w:hAnsi="TimesNewRomanPSMT" w:cs="TimesNewRomanPSMT"/>
        </w:rPr>
        <w:t xml:space="preserve">Załącznik do </w:t>
      </w:r>
      <w:r w:rsidR="00F86C1E">
        <w:rPr>
          <w:rFonts w:ascii="TimesNewRomanPSMT" w:hAnsi="TimesNewRomanPSMT" w:cs="TimesNewRomanPSMT"/>
        </w:rPr>
        <w:t>u</w:t>
      </w:r>
      <w:r w:rsidR="005422C6">
        <w:rPr>
          <w:rFonts w:ascii="TimesNewRomanPSMT" w:hAnsi="TimesNewRomanPSMT" w:cs="TimesNewRomanPSMT"/>
        </w:rPr>
        <w:t xml:space="preserve">chwały </w:t>
      </w:r>
      <w:r w:rsidR="00F86C1E">
        <w:rPr>
          <w:rFonts w:ascii="TimesNewRomanPSMT" w:hAnsi="TimesNewRomanPSMT" w:cs="TimesNewRomanPSMT"/>
        </w:rPr>
        <w:t>nr ……</w:t>
      </w:r>
    </w:p>
    <w:p w:rsidR="005422C6" w:rsidRDefault="00F86C1E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</w:t>
      </w:r>
      <w:r w:rsidR="005422C6">
        <w:rPr>
          <w:rFonts w:ascii="TimesNewRomanPSMT" w:hAnsi="TimesNewRomanPSMT" w:cs="TimesNewRomanPSMT"/>
        </w:rPr>
        <w:t>Rady Miejskiej w Dukli</w:t>
      </w:r>
    </w:p>
    <w:p w:rsidR="005422C6" w:rsidRDefault="00F86C1E" w:rsidP="00B82E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</w:t>
      </w:r>
      <w:r w:rsidR="005422C6">
        <w:rPr>
          <w:rFonts w:ascii="TimesNewRomanPSMT" w:hAnsi="TimesNewRomanPSMT" w:cs="TimesNewRomanPSMT"/>
        </w:rPr>
        <w:t xml:space="preserve">z dnia </w:t>
      </w:r>
      <w:r>
        <w:rPr>
          <w:rFonts w:ascii="TimesNewRomanPSMT" w:hAnsi="TimesNewRomanPSMT" w:cs="TimesNewRomanPSMT"/>
        </w:rPr>
        <w:t>…………….. 2015 r.</w:t>
      </w:r>
    </w:p>
    <w:p w:rsidR="008A2F77" w:rsidRDefault="008A2F77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8A2F77" w:rsidRDefault="008A2F77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8A2F77" w:rsidRDefault="008A2F77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Program opieki nad zwierzętami bezdomnymi oraz zapobiegania bezdomności zwierząt na </w:t>
      </w:r>
      <w:r w:rsidR="00C753E4">
        <w:rPr>
          <w:rFonts w:ascii="TimesNewRomanPS-BoldMT" w:hAnsi="TimesNewRomanPS-BoldMT" w:cs="TimesNewRomanPS-BoldMT"/>
          <w:b/>
          <w:bCs/>
        </w:rPr>
        <w:t xml:space="preserve">                </w:t>
      </w:r>
      <w:r>
        <w:rPr>
          <w:rFonts w:ascii="TimesNewRomanPS-BoldMT" w:hAnsi="TimesNewRomanPS-BoldMT" w:cs="TimesNewRomanPS-BoldMT"/>
          <w:b/>
          <w:bCs/>
        </w:rPr>
        <w:t>terenie</w:t>
      </w:r>
      <w:r w:rsidR="00C753E4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Gminy Dukla w 201</w:t>
      </w:r>
      <w:r w:rsidR="00C753E4">
        <w:rPr>
          <w:rFonts w:ascii="TimesNewRomanPS-BoldMT" w:hAnsi="TimesNewRomanPS-BoldMT" w:cs="TimesNewRomanPS-BoldMT"/>
          <w:b/>
          <w:bCs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roku</w:t>
      </w:r>
      <w:r w:rsidR="002C669E">
        <w:rPr>
          <w:rFonts w:ascii="TimesNewRomanPS-BoldMT" w:hAnsi="TimesNewRomanPS-BoldMT" w:cs="TimesNewRomanPS-BoldMT"/>
          <w:b/>
          <w:bCs/>
        </w:rPr>
        <w:t>.</w:t>
      </w:r>
      <w:r w:rsidR="006D528C">
        <w:rPr>
          <w:rFonts w:ascii="TimesNewRomanPS-BoldMT" w:hAnsi="TimesNewRomanPS-BoldMT" w:cs="TimesNewRomanPS-BoldMT"/>
          <w:b/>
          <w:bCs/>
        </w:rPr>
        <w:t xml:space="preserve"> </w:t>
      </w:r>
    </w:p>
    <w:p w:rsidR="008A2F77" w:rsidRDefault="008A2F77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WPROWADZENIE</w:t>
      </w:r>
    </w:p>
    <w:p w:rsidR="005422C6" w:rsidRPr="008A2F77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„ Zwierzę, jako istota żyjąca, zdolna do odczuwania cierpienia nie jest rzeczą. Człowiek jest mu winien</w:t>
      </w:r>
      <w:r w:rsidR="008A2F77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poszanowanie, ochronę i opiekę” </w:t>
      </w:r>
      <w:r>
        <w:rPr>
          <w:rFonts w:ascii="TimesNewRomanPSMT" w:hAnsi="TimesNewRomanPSMT" w:cs="TimesNewRomanPSMT"/>
        </w:rPr>
        <w:t>(art. 1 ustawy z dnia 21 sierpnia 1997 roku o ochronie zwierząt).</w:t>
      </w:r>
    </w:p>
    <w:p w:rsidR="005422C6" w:rsidRPr="00DF28E1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Podstawą prawną podjęcia przez Radę Miejską w Dukli uchwały w sprawie </w:t>
      </w:r>
      <w:r>
        <w:rPr>
          <w:rFonts w:ascii="TimesNewRomanPS-ItalicMT" w:hAnsi="TimesNewRomanPS-ItalicMT" w:cs="TimesNewRomanPS-ItalicMT"/>
          <w:i/>
          <w:iCs/>
        </w:rPr>
        <w:t>„Programu opieki nad</w:t>
      </w:r>
      <w:r w:rsidR="00DF28E1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 xml:space="preserve">zwierzętami bezdomnymi oraz zapobiegania bezdomności zwierząt na terenie Gminy Dukla”, </w:t>
      </w:r>
      <w:r>
        <w:rPr>
          <w:rFonts w:ascii="TimesNewRomanPSMT" w:hAnsi="TimesNewRomanPSMT" w:cs="TimesNewRomanPSMT"/>
        </w:rPr>
        <w:t>zwanego dalej</w:t>
      </w:r>
      <w:r w:rsidR="00DF28E1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 xml:space="preserve">Programem </w:t>
      </w:r>
      <w:r>
        <w:rPr>
          <w:rFonts w:ascii="TimesNewRomanPSMT" w:hAnsi="TimesNewRomanPSMT" w:cs="TimesNewRomanPSMT"/>
        </w:rPr>
        <w:t>jest art. 11a ustawy z dnia 21 sierpnia 1997 r. o ochronie zwierząt.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Program </w:t>
      </w:r>
      <w:r>
        <w:rPr>
          <w:rFonts w:ascii="TimesNewRomanPSMT" w:hAnsi="TimesNewRomanPSMT" w:cs="TimesNewRomanPSMT"/>
        </w:rPr>
        <w:t>ma zastosowanie do wszystkich zwierząt domowych, w szczególności psów i kotów, w tym</w:t>
      </w:r>
      <w:r w:rsidR="00A515B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kotów wolno żyjących oraz zwierząt gospodarskich.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Większość działań określonych w </w:t>
      </w:r>
      <w:r>
        <w:rPr>
          <w:rFonts w:ascii="TimesNewRomanPS-ItalicMT" w:hAnsi="TimesNewRomanPS-ItalicMT" w:cs="TimesNewRomanPS-ItalicMT"/>
          <w:i/>
          <w:iCs/>
        </w:rPr>
        <w:t xml:space="preserve">Programie </w:t>
      </w:r>
      <w:r>
        <w:rPr>
          <w:rFonts w:ascii="TimesNewRomanPSMT" w:hAnsi="TimesNewRomanPSMT" w:cs="TimesNewRomanPSMT"/>
        </w:rPr>
        <w:t>dotyczy psów i kotów, ponieważ skala bezdomności tych</w:t>
      </w:r>
      <w:r w:rsidR="00A515B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zwierząt jest największa w całym kraju, jak również w Gminie Dukla.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Bezdomność zwierząt </w:t>
      </w:r>
      <w:r>
        <w:rPr>
          <w:rFonts w:ascii="TimesNewRomanPSMT" w:hAnsi="TimesNewRomanPSMT" w:cs="TimesNewRomanPSMT"/>
        </w:rPr>
        <w:t>jest zjawiskiem społecznym, którego głównymi przyczynami są: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niekontrolowane rozmnażanie,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porzucanie zwierząt przez właścicieli,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ucieczki zwierząt,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łatwość pozyskiwania zwierząt,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panujące mody na dane rasy zwierząt,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brak edukacji i wiedzy społeczeństwa w zakresie metod zapobiegania bezdomności, ze szczególnym</w:t>
      </w:r>
      <w:r w:rsidR="00A515B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uwzględnieniem sterylizacji i kastracji.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Znakowanie zwierząt </w:t>
      </w:r>
      <w:r>
        <w:rPr>
          <w:rFonts w:ascii="TimesNewRomanPSMT" w:hAnsi="TimesNewRomanPSMT" w:cs="TimesNewRomanPSMT"/>
        </w:rPr>
        <w:t>to jedna z głównych metod zapobiegania bezdomności zwierząt, dlatego też</w:t>
      </w:r>
      <w:r w:rsidR="00362B4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Gmina Dukla wprowadziła obowiązek znakowania psów, których właściciele zamieszkują na terenie</w:t>
      </w:r>
      <w:r w:rsidR="00362B4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Gminy, co pozwoli na szybkie odnalezienie właściciela zagubionych zwierząt. To najlepszy sposób</w:t>
      </w:r>
      <w:r w:rsidR="00C15D0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zapobiegania bezdomności zwierząt.</w:t>
      </w:r>
    </w:p>
    <w:p w:rsidR="00F26ADE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Sterylizacja i kastracja (pozbawienie możliwości rozmnażania) </w:t>
      </w:r>
      <w:r>
        <w:rPr>
          <w:rFonts w:ascii="TimesNewRomanPSMT" w:hAnsi="TimesNewRomanPSMT" w:cs="TimesNewRomanPSMT"/>
        </w:rPr>
        <w:t>zwierząt bezdomnych oraz domowych</w:t>
      </w:r>
      <w:r w:rsidR="00F26AD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to norma we wszystkich cywilizowanych krajach oraz najskuteczniejsza metoda unikania niekontrolowanej</w:t>
      </w:r>
      <w:r w:rsidR="00F26AD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rozrodczości zwierząt. </w:t>
      </w:r>
      <w:r>
        <w:rPr>
          <w:rFonts w:ascii="TimesNewRomanPS-ItalicMT" w:hAnsi="TimesNewRomanPS-ItalicMT" w:cs="TimesNewRomanPS-ItalicMT"/>
          <w:i/>
          <w:iCs/>
        </w:rPr>
        <w:t xml:space="preserve">Program </w:t>
      </w:r>
      <w:r>
        <w:rPr>
          <w:rFonts w:ascii="TimesNewRomanPSMT" w:hAnsi="TimesNewRomanPSMT" w:cs="TimesNewRomanPSMT"/>
        </w:rPr>
        <w:t>zakłada zachęcanie właścicieli zwierząt do ich sterylizacji i kastracji,</w:t>
      </w:r>
      <w:r w:rsidR="00F26AD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poprzez prowadzenie działań edukacyjno-</w:t>
      </w:r>
      <w:r w:rsidR="00F26ADE">
        <w:rPr>
          <w:rFonts w:ascii="TimesNewRomanPSMT" w:hAnsi="TimesNewRomanPSMT" w:cs="TimesNewRomanPSMT"/>
        </w:rPr>
        <w:t xml:space="preserve"> informacyjnych.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Koty wolno żyjące, </w:t>
      </w:r>
      <w:r>
        <w:rPr>
          <w:rFonts w:ascii="TimesNewRomanPSMT" w:hAnsi="TimesNewRomanPSMT" w:cs="TimesNewRomanPSMT"/>
        </w:rPr>
        <w:t>bytujące głównie w piwnicach budynków mieszkalnych, są elementem ekosystemu</w:t>
      </w:r>
      <w:r w:rsidR="00F26AD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miejskiego, a ich obecność zapobiega rozprzestrzenianiu się gryzoni (myszy i szczurów). Koty te nie są</w:t>
      </w:r>
      <w:r w:rsidR="00F26AD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zwierzętami bezdomnymi, dlatego nie należy ich wyłapywać ani wywozić, lecz stwarzać warunki bytowania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miejscach ich dotychczasowego schronienia. W celu kontroli populacji kotów wolno żyjących, w tym jej</w:t>
      </w:r>
      <w:r w:rsidR="0063051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zdrowotności, Gmina Dukla finansuje zabiegi sterylizacji i kastracji oraz leczenie tych zwierząt. Ponadto,</w:t>
      </w:r>
      <w:r w:rsidR="0063051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wspiera osoby społecznie opiekujące się tymi zwierzętami (karmicieli) poprzez zapewnienie karmy, w celu</w:t>
      </w:r>
      <w:r w:rsidR="0063051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dokarmiania kotów.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Realizacja wszystkich zadań, określonych w rozdziale 2 </w:t>
      </w:r>
      <w:r>
        <w:rPr>
          <w:rFonts w:ascii="TimesNewRomanPS-ItalicMT" w:hAnsi="TimesNewRomanPS-ItalicMT" w:cs="TimesNewRomanPS-ItalicMT"/>
          <w:i/>
          <w:iCs/>
        </w:rPr>
        <w:t>Programu</w:t>
      </w:r>
      <w:r>
        <w:rPr>
          <w:rFonts w:ascii="TimesNewRomanPSMT" w:hAnsi="TimesNewRomanPSMT" w:cs="TimesNewRomanPSMT"/>
        </w:rPr>
        <w:t>, zmierza do ograniczenia liczby</w:t>
      </w:r>
      <w:r w:rsidR="0063051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bezdomnych zwierząt trafiających pod opiekę schroniska.</w:t>
      </w:r>
    </w:p>
    <w:p w:rsidR="00630510" w:rsidRDefault="0063051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30510" w:rsidRDefault="0063051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30510" w:rsidRDefault="0063051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30510" w:rsidRDefault="0063051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30510" w:rsidRDefault="0063051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30510" w:rsidRDefault="0063051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835C3E" w:rsidRDefault="0063051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                                                                         </w:t>
      </w:r>
    </w:p>
    <w:p w:rsidR="005664DA" w:rsidRDefault="00835C3E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Rozdział 1</w:t>
      </w:r>
    </w:p>
    <w:p w:rsidR="005422C6" w:rsidRDefault="005664DA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POSTANOWIENIA OGÓLNE</w:t>
      </w:r>
    </w:p>
    <w:p w:rsidR="00391786" w:rsidRDefault="0039178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Ilekroć w uchwale jest mowa o:</w:t>
      </w:r>
    </w:p>
    <w:p w:rsidR="00391786" w:rsidRDefault="0039178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Urzędzie - należy przez to rozumieć Urząd Miejski w Dukli, jednostkę organizacyjną, przy pomocy której</w:t>
      </w:r>
      <w:r w:rsidR="0045437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Burmistrz Dukli wykonuje zadania;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Wydziale Gospodarczym - należy przez to rozumieć komórkę organizacyjną Urzędu Miejskiego w Dukli;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przytulisku - należy przez to rozumieć miejsce czasowego pobytu zwierząt nie będące schroniskiem, w którym</w:t>
      </w:r>
      <w:r w:rsidR="00C235F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zapewnione są właściwe warunki bytowania zwierząt w rozumieniu ustawy o ochronie zwierząt;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schronisku dla zwierząt - należy przez to rozumieć miejsce przeznaczone do opieki nad zwierzętami</w:t>
      </w:r>
      <w:r w:rsidR="00D5100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domowymi spełniające warunki określone w ustawie z dnia 11 marca 2004 r. o ochronie zdrowia zwierząt oraz</w:t>
      </w:r>
      <w:r w:rsidR="00D5100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zwalczaniu chorób zakaźnych zwierząt (Dz.</w:t>
      </w:r>
      <w:r w:rsidR="006E5523">
        <w:rPr>
          <w:rFonts w:ascii="TimesNewRomanPSMT" w:hAnsi="TimesNewRomanPSMT" w:cs="TimesNewRomanPSMT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U. z </w:t>
      </w:r>
      <w:r w:rsidR="006E5523">
        <w:rPr>
          <w:rFonts w:ascii="TimesNewRomanPSMT" w:hAnsi="TimesNewRomanPSMT" w:cs="TimesNewRomanPSMT"/>
        </w:rPr>
        <w:t>2014 r., poz. 1539</w:t>
      </w:r>
      <w:r w:rsidR="00D5100F">
        <w:rPr>
          <w:rFonts w:ascii="TimesNewRomanPSMT" w:hAnsi="TimesNewRomanPSMT" w:cs="TimesNewRomanPSMT"/>
        </w:rPr>
        <w:t>); Gmin</w:t>
      </w:r>
      <w:r w:rsidR="003C4A79">
        <w:rPr>
          <w:rFonts w:ascii="TimesNewRomanPSMT" w:hAnsi="TimesNewRomanPSMT" w:cs="TimesNewRomanPSMT"/>
        </w:rPr>
        <w:t>a</w:t>
      </w:r>
      <w:r w:rsidR="00D5100F">
        <w:rPr>
          <w:rFonts w:ascii="TimesNewRomanPSMT" w:hAnsi="TimesNewRomanPSMT" w:cs="TimesNewRomanPSMT"/>
        </w:rPr>
        <w:t xml:space="preserve"> z</w:t>
      </w:r>
      <w:r>
        <w:rPr>
          <w:rFonts w:ascii="TimesNewRomanPSMT" w:hAnsi="TimesNewRomanPSMT" w:cs="TimesNewRomanPSMT"/>
        </w:rPr>
        <w:t>awarła umowę ze schroniskiem dla bezdomnych zwierząt „Wesoły Kundelek” znajdującym się w Lesku przy</w:t>
      </w:r>
      <w:r w:rsidR="0010159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ul. </w:t>
      </w:r>
      <w:proofErr w:type="spellStart"/>
      <w:r>
        <w:rPr>
          <w:rFonts w:ascii="TimesNewRomanPSMT" w:hAnsi="TimesNewRomanPSMT" w:cs="TimesNewRomanPSMT"/>
        </w:rPr>
        <w:t>Sanowej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b.n</w:t>
      </w:r>
      <w:proofErr w:type="spellEnd"/>
      <w:r>
        <w:rPr>
          <w:rFonts w:ascii="TimesNewRomanPSMT" w:hAnsi="TimesNewRomanPSMT" w:cs="TimesNewRomanPSMT"/>
        </w:rPr>
        <w:t>.).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zwierzętach bezdomnych - należy przez to rozumieć zwierzęta domowe lub gospodarskie, które uciekły,</w:t>
      </w:r>
      <w:r w:rsidR="006324E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zabłąkały się lub zostały porzucone przez człowieka, a nie ma możliwości ustalenia ich właściciela lub innej</w:t>
      </w:r>
      <w:r w:rsidR="006324E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osoby, pod której opieką trwale dotąd pozostawały;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zwierzętach domowych - należy przez to rozumieć zwierzęta tradycyjnie</w:t>
      </w:r>
      <w:r w:rsidR="006324E4">
        <w:rPr>
          <w:rFonts w:ascii="TimesNewRomanPSMT" w:hAnsi="TimesNewRomanPSMT" w:cs="TimesNewRomanPSMT"/>
        </w:rPr>
        <w:t xml:space="preserve"> przebywające wraz z człowiekiem </w:t>
      </w:r>
      <w:r>
        <w:rPr>
          <w:rFonts w:ascii="TimesNewRomanPSMT" w:hAnsi="TimesNewRomanPSMT" w:cs="TimesNewRomanPSMT"/>
        </w:rPr>
        <w:t>w jego domu lub odpowiednim pomieszczeniu, utrzymywane przez człowieka w charakterze jego towarzysza;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kotach wolno żyjących - należy przez to rozumieć koty urodzone lub żyjące na wolności (żyjące w otoczeniu</w:t>
      </w:r>
      <w:r w:rsidR="007E1FA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człowieka w stanie dzikim);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programie - należy przez to rozumieć Program opieki nad zwierzętami bezdomnymi oraz zapobiegania</w:t>
      </w:r>
      <w:r w:rsidR="001E679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bezdomności zwierząt na terenie Gminy Dukla w 201</w:t>
      </w:r>
      <w:r w:rsidR="003E30A0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 xml:space="preserve"> roku.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właścicielu – należy przez to rozumieć właściciela lub opiekuna zwierzęcia.</w:t>
      </w:r>
    </w:p>
    <w:p w:rsidR="001178BB" w:rsidRDefault="001178BB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 xml:space="preserve">Koordynatorem i realizatorem </w:t>
      </w:r>
      <w:r>
        <w:rPr>
          <w:rFonts w:ascii="TimesNewRomanPS-ItalicMT" w:hAnsi="TimesNewRomanPS-ItalicMT" w:cs="TimesNewRomanPS-ItalicMT"/>
          <w:i/>
          <w:iCs/>
        </w:rPr>
        <w:t xml:space="preserve">Programu jest </w:t>
      </w:r>
      <w:r>
        <w:rPr>
          <w:rFonts w:ascii="TimesNewRomanPSMT" w:hAnsi="TimesNewRomanPSMT" w:cs="TimesNewRomanPSMT"/>
        </w:rPr>
        <w:t>Wydział Gospodarczy Urzędu Miejskiego w Dukli;</w:t>
      </w:r>
    </w:p>
    <w:p w:rsidR="00210680" w:rsidRDefault="0021068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</w:t>
      </w:r>
    </w:p>
    <w:p w:rsidR="005422C6" w:rsidRDefault="0021068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Rozdział 2</w:t>
      </w:r>
    </w:p>
    <w:p w:rsidR="005422C6" w:rsidRDefault="0021068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CEL I ZADANIA PROGRAMU</w:t>
      </w:r>
    </w:p>
    <w:p w:rsidR="00210680" w:rsidRDefault="0021068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 xml:space="preserve">1. </w:t>
      </w:r>
      <w:r>
        <w:rPr>
          <w:rFonts w:ascii="TimesNewRomanPS-BoldMT" w:hAnsi="TimesNewRomanPS-BoldMT" w:cs="TimesNewRomanPS-BoldMT"/>
          <w:b/>
          <w:bCs/>
        </w:rPr>
        <w:t xml:space="preserve">Celem </w:t>
      </w:r>
      <w:r>
        <w:rPr>
          <w:rFonts w:ascii="TimesNewRomanPS-ItalicMT" w:hAnsi="TimesNewRomanPS-ItalicMT" w:cs="TimesNewRomanPS-ItalicMT"/>
          <w:i/>
          <w:iCs/>
        </w:rPr>
        <w:t xml:space="preserve">Programu </w:t>
      </w:r>
      <w:r>
        <w:rPr>
          <w:rFonts w:ascii="TimesNewRomanPSMT" w:hAnsi="TimesNewRomanPSMT" w:cs="TimesNewRomanPSMT"/>
        </w:rPr>
        <w:t>jest zapobieganie bezdomności zwierząt na terenie Gminy Dukla oraz opieka nad</w:t>
      </w:r>
      <w:r w:rsidR="0021068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zwierzętami bezdomnymi.</w:t>
      </w:r>
    </w:p>
    <w:p w:rsidR="00462CAA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-BoldMT" w:hAnsi="TimesNewRomanPS-BoldMT" w:cs="TimesNewRomanPS-BoldMT"/>
          <w:b/>
          <w:bCs/>
        </w:rPr>
        <w:t xml:space="preserve">Zadania priorytetowe </w:t>
      </w:r>
      <w:r>
        <w:rPr>
          <w:rFonts w:ascii="TimesNewRomanPS-ItalicMT" w:hAnsi="TimesNewRomanPS-ItalicMT" w:cs="TimesNewRomanPS-ItalicMT"/>
          <w:i/>
          <w:iCs/>
        </w:rPr>
        <w:t xml:space="preserve">Programu </w:t>
      </w:r>
      <w:r>
        <w:rPr>
          <w:rFonts w:ascii="TimesNewRomanPSMT" w:hAnsi="TimesNewRomanPSMT" w:cs="TimesNewRomanPSMT"/>
        </w:rPr>
        <w:t>to: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znakowanie zwierząt, w szczególności psów;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ograniczanie populacji bezdomnych zwierząt poprzez sterylizację i kastrację zwierząt </w:t>
      </w:r>
      <w:r w:rsidR="00462C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domowych,</w:t>
      </w:r>
      <w:r w:rsidR="0021068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szczególności psów;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zapewnienie opieki i miejsca w schronisku „Wesoły Kundelek” w Lesku bezdomnym zwierzętom z terenu</w:t>
      </w:r>
      <w:r w:rsidR="0021068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Gminy Dukla;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sprawowanie opieki nad kotami wolno żyjącymi, w tym ich dokarmianie;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poszukiwanie nowych właścicieli dla bezdomnych zwierząt;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odławianie bezdomnych zwierząt;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zapewnienie całodobowej opieki weterynaryjnej w przypadkach zdarzeń drogowych z udziałem zwierząt;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8) umożliwienie przekazania pod tymczasową opiekę Gminy zwierząt, </w:t>
      </w:r>
      <w:r w:rsidR="00F946A7">
        <w:rPr>
          <w:rFonts w:ascii="TimesNewRomanPSMT" w:hAnsi="TimesNewRomanPSMT" w:cs="TimesNewRomanPSMT"/>
        </w:rPr>
        <w:t xml:space="preserve">które w wyniku wypadków losowy </w:t>
      </w:r>
      <w:r>
        <w:rPr>
          <w:rFonts w:ascii="TimesNewRomanPSMT" w:hAnsi="TimesNewRomanPSMT" w:cs="TimesNewRomanPSMT"/>
        </w:rPr>
        <w:t>(zgon właściciela, długotrwały pobyt w szpitalu itp.) utraciły właściciela;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edukacja mieszkańców Gminy Dukla w zakresie opieki nad zwierzętami.</w:t>
      </w:r>
    </w:p>
    <w:p w:rsidR="00F946A7" w:rsidRDefault="00F946A7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33432B" w:rsidRDefault="00F946A7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</w:t>
      </w:r>
    </w:p>
    <w:p w:rsidR="000E65AD" w:rsidRDefault="0033432B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</w:t>
      </w:r>
    </w:p>
    <w:p w:rsidR="000E65AD" w:rsidRDefault="000E65AD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0E65AD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</w:t>
      </w:r>
      <w:r w:rsidR="00F946A7">
        <w:rPr>
          <w:rFonts w:ascii="TimesNewRomanPS-BoldMT" w:hAnsi="TimesNewRomanPS-BoldMT" w:cs="TimesNewRomanPS-BoldMT"/>
          <w:b/>
          <w:bCs/>
        </w:rPr>
        <w:t xml:space="preserve"> </w:t>
      </w:r>
      <w:r w:rsidR="005422C6">
        <w:rPr>
          <w:rFonts w:ascii="TimesNewRomanPS-BoldMT" w:hAnsi="TimesNewRomanPS-BoldMT" w:cs="TimesNewRomanPS-BoldMT"/>
          <w:b/>
          <w:bCs/>
        </w:rPr>
        <w:t>Rozdział 3</w:t>
      </w:r>
    </w:p>
    <w:p w:rsidR="005422C6" w:rsidRDefault="00F946A7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ZNAKOWANIE ZWIERZĄT</w:t>
      </w:r>
    </w:p>
    <w:p w:rsidR="007A41D0" w:rsidRDefault="007A41D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Znakowanie zwierząt Gmina realizuje poprzez:</w:t>
      </w:r>
    </w:p>
    <w:p w:rsidR="007A41D0" w:rsidRDefault="007A41D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prowadzenie akcji bezpłatnego znakowania psów, których właściciele zamieszkują na terenie Gminy Dukla,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prowadzenie akcji edukacyjno-informacyjnych o znakowaniu psów.</w:t>
      </w:r>
    </w:p>
    <w:p w:rsidR="007A41D0" w:rsidRDefault="007A41D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Gmina pokrywa koszty znakowania psów, których właściciele zamieszkują na terenie Gminy, na</w:t>
      </w:r>
      <w:r w:rsidR="007A41D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poniższych zasadach:</w:t>
      </w:r>
    </w:p>
    <w:p w:rsidR="007A41D0" w:rsidRDefault="007A41D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Gmina prowadzi ewidencję oznakowanych psów.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</w:t>
      </w:r>
      <w:r w:rsidR="007A41D0">
        <w:rPr>
          <w:rFonts w:ascii="TimesNewRomanPSMT" w:hAnsi="TimesNewRomanPSMT" w:cs="TimesNewRomanPSMT"/>
        </w:rPr>
        <w:t>R</w:t>
      </w:r>
      <w:r>
        <w:rPr>
          <w:rFonts w:ascii="TimesNewRomanPSMT" w:hAnsi="TimesNewRomanPSMT" w:cs="TimesNewRomanPSMT"/>
        </w:rPr>
        <w:t>ejestr prowadzony jest w formie elektronicznej stałej bazy danych i zawiera dane właściciela lub opiekuna</w:t>
      </w:r>
      <w:r w:rsidR="007A41D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oraz opis psa (nazwa, rasa, płeć, wiek w dniu rejestracji, maść</w:t>
      </w:r>
      <w:r w:rsidR="007A41D0">
        <w:rPr>
          <w:rFonts w:ascii="TimesNewRomanPSMT" w:hAnsi="TimesNewRomanPSMT" w:cs="TimesNewRomanPSMT"/>
        </w:rPr>
        <w:t>.</w:t>
      </w:r>
    </w:p>
    <w:p w:rsidR="007A41D0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</w:t>
      </w:r>
      <w:r w:rsidR="007A41D0">
        <w:rPr>
          <w:rFonts w:ascii="TimesNewRomanPSMT" w:hAnsi="TimesNewRomanPSMT" w:cs="TimesNewRomanPSMT"/>
        </w:rPr>
        <w:t>W</w:t>
      </w:r>
      <w:r>
        <w:rPr>
          <w:rFonts w:ascii="TimesNewRomanPSMT" w:hAnsi="TimesNewRomanPSMT" w:cs="TimesNewRomanPSMT"/>
        </w:rPr>
        <w:t>łaściciel psa składa wniosek do Urzędu Miejskiego w celu wykonania oznakowania.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wniosku należy</w:t>
      </w:r>
      <w:r w:rsidR="007A41D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dołączyć kopię aktualnego dowodu szczepienia przeciwko wściekliźnie</w:t>
      </w:r>
      <w:r w:rsidR="007A41D0">
        <w:rPr>
          <w:rFonts w:ascii="TimesNewRomanPSMT" w:hAnsi="TimesNewRomanPSMT" w:cs="TimesNewRomanPSMT"/>
        </w:rPr>
        <w:t>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4) </w:t>
      </w:r>
      <w:r w:rsidR="00C345AB">
        <w:rPr>
          <w:rFonts w:ascii="TimesNewRomanPSMT" w:hAnsi="TimesNewRomanPSMT" w:cs="TimesNewRomanPSMT"/>
        </w:rPr>
        <w:t>Z</w:t>
      </w:r>
      <w:r>
        <w:rPr>
          <w:rFonts w:ascii="TimesNewRomanPSMT" w:hAnsi="TimesNewRomanPSMT" w:cs="TimesNewRomanPSMT"/>
        </w:rPr>
        <w:t>arejestrowany w ewidencji pies ma nadawany numer identyfikacyjny</w:t>
      </w:r>
      <w:r w:rsidR="00C345AB">
        <w:rPr>
          <w:rFonts w:ascii="TimesNewRomanPSMT" w:hAnsi="TimesNewRomanPSMT" w:cs="TimesNewRomanPSMT"/>
        </w:rPr>
        <w:t>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5) </w:t>
      </w:r>
      <w:r w:rsidR="00C345AB">
        <w:rPr>
          <w:rFonts w:ascii="TimesNewRomanPSMT" w:hAnsi="TimesNewRomanPSMT" w:cs="TimesNewRomanPSMT"/>
        </w:rPr>
        <w:t>W</w:t>
      </w:r>
      <w:r>
        <w:rPr>
          <w:rFonts w:ascii="TimesNewRomanPSMT" w:hAnsi="TimesNewRomanPSMT" w:cs="TimesNewRomanPSMT"/>
        </w:rPr>
        <w:t>łaściciel psa ma obowiązek umieścić numer identyfikacyjny na trwałe przy obroży noszonej przez psa</w:t>
      </w:r>
      <w:r w:rsidR="00C345AB">
        <w:rPr>
          <w:rFonts w:ascii="TimesNewRomanPSMT" w:hAnsi="TimesNewRomanPSMT" w:cs="TimesNewRomanPSMT"/>
        </w:rPr>
        <w:t>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6) </w:t>
      </w:r>
      <w:r w:rsidR="00C345AB">
        <w:rPr>
          <w:rFonts w:ascii="TimesNewRomanPSMT" w:hAnsi="TimesNewRomanPSMT" w:cs="TimesNewRomanPSMT"/>
        </w:rPr>
        <w:t>W</w:t>
      </w:r>
      <w:r>
        <w:rPr>
          <w:rFonts w:ascii="TimesNewRomanPSMT" w:hAnsi="TimesNewRomanPSMT" w:cs="TimesNewRomanPSMT"/>
        </w:rPr>
        <w:t>łaściciel, który nabył nowe zwierzę, jest zobowiązany do oznakowania psa w terminie 30 dni od daty nabycia</w:t>
      </w:r>
      <w:r w:rsidR="00C345AB">
        <w:rPr>
          <w:rFonts w:ascii="TimesNewRomanPSMT" w:hAnsi="TimesNewRomanPSMT" w:cs="TimesNewRomanPSMT"/>
        </w:rPr>
        <w:t>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7) </w:t>
      </w:r>
      <w:r w:rsidR="00C345AB">
        <w:rPr>
          <w:rFonts w:ascii="TimesNewRomanPSMT" w:hAnsi="TimesNewRomanPSMT" w:cs="TimesNewRomanPSMT"/>
        </w:rPr>
        <w:t>W</w:t>
      </w:r>
      <w:r>
        <w:rPr>
          <w:rFonts w:ascii="TimesNewRomanPSMT" w:hAnsi="TimesNewRomanPSMT" w:cs="TimesNewRomanPSMT"/>
        </w:rPr>
        <w:t xml:space="preserve"> przypadku szczeniąt obowiązek trwałego oznakowania powstaje po ukończeniu trzeciego miesiąca życia</w:t>
      </w:r>
      <w:r w:rsidR="00C345AB">
        <w:rPr>
          <w:rFonts w:ascii="TimesNewRomanPSMT" w:hAnsi="TimesNewRomanPSMT" w:cs="TimesNewRomanPSMT"/>
        </w:rPr>
        <w:t>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8) </w:t>
      </w:r>
      <w:r w:rsidR="00C345AB">
        <w:rPr>
          <w:rFonts w:ascii="TimesNewRomanPSMT" w:hAnsi="TimesNewRomanPSMT" w:cs="TimesNewRomanPSMT"/>
        </w:rPr>
        <w:t>P</w:t>
      </w:r>
      <w:r>
        <w:rPr>
          <w:rFonts w:ascii="TimesNewRomanPSMT" w:hAnsi="TimesNewRomanPSMT" w:cs="TimesNewRomanPSMT"/>
        </w:rPr>
        <w:t>sy nie oznakowane uważa się za bezpańskie.</w:t>
      </w:r>
    </w:p>
    <w:p w:rsidR="00C345AB" w:rsidRDefault="00C345AB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33432B" w:rsidRDefault="00C345AB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</w:t>
      </w:r>
    </w:p>
    <w:p w:rsidR="00B0101C" w:rsidRDefault="0033432B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</w:t>
      </w:r>
      <w:r w:rsidR="00C345AB">
        <w:rPr>
          <w:rFonts w:ascii="TimesNewRomanPS-BoldMT" w:hAnsi="TimesNewRomanPS-BoldMT" w:cs="TimesNewRomanPS-BoldMT"/>
          <w:b/>
          <w:bCs/>
        </w:rPr>
        <w:t xml:space="preserve"> </w:t>
      </w:r>
    </w:p>
    <w:p w:rsidR="00B0101C" w:rsidRDefault="00B0101C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B0101C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Rozdział 4</w:t>
      </w:r>
    </w:p>
    <w:p w:rsidR="00C345AB" w:rsidRDefault="00C345AB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OGRANICZANIE POPULACJI BEZDOMNYCH ZWIERZĄT</w:t>
      </w:r>
    </w:p>
    <w:p w:rsidR="003C76D5" w:rsidRDefault="003C76D5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>Ograniczanie populacji bezdomnych zwierząt poprzez sterylizację i kastrację zwierząt domowych,</w:t>
      </w:r>
      <w:r w:rsidR="003C76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szczególności kotów, realizują:</w:t>
      </w:r>
    </w:p>
    <w:p w:rsidR="003C76D5" w:rsidRDefault="003C76D5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Schroniska - poprzez obligatoryjne przeprowadzanie zabiegów sterylizacji i kastracji zwierząt przyjętych do</w:t>
      </w:r>
      <w:r w:rsidR="003C76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Schroniska, z wyjątkiem zwierząt, u których istnieją przeciwwskazania do wykonania tych zabiegów z uwagi</w:t>
      </w:r>
      <w:r w:rsidR="003C76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 stan zdrowia i/lub wiek;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Gmina - poprzez wydawanie właścicielom zwierząt (kotów) wolno żyjących skierowań na zabiegi sterylizacji</w:t>
      </w:r>
      <w:r w:rsidR="003C76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kastracji w zakładach leczniczych dla zwierząt;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Wydział Gospodarczy - poprzez prowadzenie akcji zachęcającej właścicieli psów i kotów do wykonywania</w:t>
      </w:r>
      <w:r w:rsidR="003C76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zabiegów sterylizacji i kastracji.</w:t>
      </w:r>
    </w:p>
    <w:p w:rsidR="00D91E4D" w:rsidRDefault="00D91E4D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164E9" w:rsidRDefault="00D91E4D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</w:t>
      </w:r>
    </w:p>
    <w:p w:rsidR="006164E9" w:rsidRDefault="006164E9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</w:t>
      </w:r>
    </w:p>
    <w:p w:rsidR="006164E9" w:rsidRDefault="006164E9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164E9" w:rsidRDefault="006164E9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164E9" w:rsidRDefault="006164E9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164E9" w:rsidRDefault="006164E9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164E9" w:rsidRDefault="006164E9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91A65" w:rsidRDefault="006164E9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</w:t>
      </w:r>
    </w:p>
    <w:p w:rsidR="00D91A65" w:rsidRDefault="00D91A65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91A65" w:rsidRDefault="00D91A65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91A65" w:rsidRDefault="00D91A65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91A65" w:rsidRDefault="00D91A65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91A65" w:rsidRDefault="00D91A65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91A65" w:rsidRDefault="00D91A65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D91A65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Rozdział 5</w:t>
      </w:r>
    </w:p>
    <w:p w:rsidR="005422C6" w:rsidRDefault="00D91E4D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OPIEKA NAD ZWIERZĘTAMI</w:t>
      </w:r>
    </w:p>
    <w:p w:rsidR="00D91E4D" w:rsidRDefault="00D91E4D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7. </w:t>
      </w:r>
      <w:r>
        <w:rPr>
          <w:rFonts w:ascii="TimesNewRomanPSMT" w:hAnsi="TimesNewRomanPSMT" w:cs="TimesNewRomanPSMT"/>
        </w:rPr>
        <w:t>Zapewnienie opieki bezdomnym zwierzętom Gmina realizuje poprzez:</w:t>
      </w:r>
    </w:p>
    <w:p w:rsidR="00347CD6" w:rsidRDefault="00347CD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wskazanie gospodarstwa rolnego, zapewniającego miejsce dla zwi</w:t>
      </w:r>
      <w:r w:rsidR="006164E9">
        <w:rPr>
          <w:rFonts w:ascii="TimesNewRomanPSMT" w:hAnsi="TimesNewRomanPSMT" w:cs="TimesNewRomanPSMT"/>
        </w:rPr>
        <w:t>erząt gospodarskich pozbawionyc</w:t>
      </w:r>
      <w:r w:rsidR="00BF5A89">
        <w:rPr>
          <w:rFonts w:ascii="TimesNewRomanPSMT" w:hAnsi="TimesNewRomanPSMT" w:cs="TimesNewRomanPSMT"/>
        </w:rPr>
        <w:t xml:space="preserve">h </w:t>
      </w:r>
      <w:r>
        <w:rPr>
          <w:rFonts w:ascii="TimesNewRomanPSMT" w:hAnsi="TimesNewRomanPSMT" w:cs="TimesNewRomanPSMT"/>
        </w:rPr>
        <w:t>właściwej opieki następuje na podstawie umowy zawartej przez Gminę z właścicielami gospodarstwa rolnego –</w:t>
      </w:r>
      <w:r w:rsidR="00BF5A8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Rodzinne Gospodarstwo Ekologiczne „FIGA”, Mszana 44/2;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zawieranie umów na prowadzenie przytulisk dla zwierząt z terenu Gminy Dukla.</w:t>
      </w:r>
    </w:p>
    <w:p w:rsidR="00BF5A89" w:rsidRDefault="00BF5A89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8. </w:t>
      </w:r>
      <w:r>
        <w:rPr>
          <w:rFonts w:ascii="TimesNewRomanPSMT" w:hAnsi="TimesNewRomanPSMT" w:cs="TimesNewRomanPSMT"/>
        </w:rPr>
        <w:t>Sprawowanie opieki nad kotami wolno żyjącymi, w tym ich dokarmianie Gmina realizuje poprzez: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zakup i wydawanie karmy społecznym opiekunom (karmicielom) kotów wolno żyjących, oraz wydawanie skierowań na leczenie</w:t>
      </w:r>
      <w:r w:rsidR="006F3EC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zwierząt, w ramach zawartych umów z zakładami leczniczymi dla zwierząt,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podejmowanie interwencji w sprawach kotów wolno żyjących.</w:t>
      </w:r>
    </w:p>
    <w:p w:rsidR="006F3EC3" w:rsidRDefault="006F3EC3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9. </w:t>
      </w:r>
      <w:r>
        <w:rPr>
          <w:rFonts w:ascii="TimesNewRomanPSMT" w:hAnsi="TimesNewRomanPSMT" w:cs="TimesNewRomanPSMT"/>
        </w:rPr>
        <w:t>Poszukiwanie nowych właścicieli dla bezdomnych zwierząt Gmina realizuje poprzez: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prowadzenie działań zmierzających do pozyskiwania nowych właścicieli i oddawania do adopcji bezdomnych</w:t>
      </w:r>
      <w:r w:rsidR="006F3EC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zwierząt osobom zainteresowanym i zdolnym zapewnić im należyte warunki bytowania;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promowanie adopcji zwierząt bezdomnych poprzez prowadzenie na stronie internetowej Gminy kącika</w:t>
      </w:r>
      <w:r w:rsidR="004052B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adopcyjnego.</w:t>
      </w:r>
    </w:p>
    <w:p w:rsidR="004052BA" w:rsidRDefault="004052BA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10. </w:t>
      </w:r>
      <w:r>
        <w:rPr>
          <w:rFonts w:ascii="TimesNewRomanPSMT" w:hAnsi="TimesNewRomanPSMT" w:cs="TimesNewRomanPSMT"/>
        </w:rPr>
        <w:t xml:space="preserve">Odławianie bezdomnych zwierząt </w:t>
      </w:r>
      <w:r w:rsidR="00FC0FCA">
        <w:rPr>
          <w:rFonts w:ascii="TimesNewRomanPSMT" w:hAnsi="TimesNewRomanPSMT" w:cs="TimesNewRomanPSMT"/>
        </w:rPr>
        <w:t xml:space="preserve">i zapewnienie im miejsca w schronisku dla zwierząt </w:t>
      </w:r>
      <w:r>
        <w:rPr>
          <w:rFonts w:ascii="TimesNewRomanPSMT" w:hAnsi="TimesNewRomanPSMT" w:cs="TimesNewRomanPSMT"/>
        </w:rPr>
        <w:t>z terenu Gminy Dukla realizowane będzie na zlecenie Gminy przez</w:t>
      </w:r>
      <w:r w:rsidR="004052B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lekarza weterynarii prowadzącego schronisko dla bezdomnych zwierząt „Wesoły Kundelek” w Lesku, z którym</w:t>
      </w:r>
      <w:r w:rsidR="004052B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Gmina ma podpisaną umowę.</w:t>
      </w:r>
    </w:p>
    <w:p w:rsidR="0024383F" w:rsidRDefault="0024383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11. </w:t>
      </w:r>
      <w:r>
        <w:rPr>
          <w:rFonts w:ascii="TimesNewRomanPSMT" w:hAnsi="TimesNewRomanPSMT" w:cs="TimesNewRomanPSMT"/>
        </w:rPr>
        <w:t>Zapewnienie całodobowej opieki weterynaryjnej w przypadkach zdarzeń drogowych z udziałem zwierząt</w:t>
      </w:r>
      <w:r w:rsidR="005E06C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udzielanej zwierzętom bezdomnym i kotom wolno żyjącym Gmina realizuje poprzez zawarcie umowy z lekarzem</w:t>
      </w:r>
      <w:r w:rsidR="0024383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weterynarii prowadzącym Gabinet Weter</w:t>
      </w:r>
      <w:r w:rsidR="0024383F">
        <w:rPr>
          <w:rFonts w:ascii="TimesNewRomanPSMT" w:hAnsi="TimesNewRomanPSMT" w:cs="TimesNewRomanPSMT"/>
        </w:rPr>
        <w:t xml:space="preserve">ynaryjny w Krośnie przy ul. Ks. </w:t>
      </w:r>
      <w:r>
        <w:rPr>
          <w:rFonts w:ascii="TimesNewRomanPSMT" w:hAnsi="TimesNewRomanPSMT" w:cs="TimesNewRomanPSMT"/>
        </w:rPr>
        <w:t xml:space="preserve">Stanisława </w:t>
      </w:r>
      <w:proofErr w:type="spellStart"/>
      <w:r>
        <w:rPr>
          <w:rFonts w:ascii="TimesNewRomanPSMT" w:hAnsi="TimesNewRomanPSMT" w:cs="TimesNewRomanPSMT"/>
        </w:rPr>
        <w:t>Szpetnara</w:t>
      </w:r>
      <w:proofErr w:type="spellEnd"/>
      <w:r>
        <w:rPr>
          <w:rFonts w:ascii="TimesNewRomanPSMT" w:hAnsi="TimesNewRomanPSMT" w:cs="TimesNewRomanPSMT"/>
        </w:rPr>
        <w:t xml:space="preserve"> 12.</w:t>
      </w:r>
    </w:p>
    <w:p w:rsidR="0024383F" w:rsidRDefault="0024383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12. </w:t>
      </w:r>
      <w:r>
        <w:rPr>
          <w:rFonts w:ascii="TimesNewRomanPSMT" w:hAnsi="TimesNewRomanPSMT" w:cs="TimesNewRomanPSMT"/>
        </w:rPr>
        <w:t xml:space="preserve"> 1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>Usypianie ślepych miotów zwierząt może nastąpić tylko w przypadkach określonych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art. 33 ustawy o ochronie zwierząt przez uprawnione podmioty, z którymi Gmina posiada zawartą umowę.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Gmina pokrywa koszty uśpienia ślepych miotów zwierząt bezdomnych (psów i kotów).</w:t>
      </w:r>
    </w:p>
    <w:p w:rsidR="0024383F" w:rsidRDefault="0024383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13. </w:t>
      </w:r>
      <w:r>
        <w:rPr>
          <w:rFonts w:ascii="TimesNewRomanPSMT" w:hAnsi="TimesNewRomanPSMT" w:cs="TimesNewRomanPSMT"/>
        </w:rPr>
        <w:t>Obligatoryjna sterylizacja albo kastracja zwierząt następuje w schroniskach dla zwierząt.</w:t>
      </w:r>
    </w:p>
    <w:p w:rsidR="0024383F" w:rsidRDefault="0024383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24383F" w:rsidRDefault="0024383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</w:t>
      </w:r>
    </w:p>
    <w:p w:rsidR="005422C6" w:rsidRDefault="0024383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Rozdział 6</w:t>
      </w:r>
    </w:p>
    <w:p w:rsidR="005422C6" w:rsidRDefault="0024383F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EDUKACJA MIESZKAŃCÓW</w:t>
      </w:r>
    </w:p>
    <w:p w:rsidR="000610BD" w:rsidRDefault="000610BD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14. </w:t>
      </w:r>
      <w:r>
        <w:rPr>
          <w:rFonts w:ascii="TimesNewRomanPSMT" w:hAnsi="TimesNewRomanPSMT" w:cs="TimesNewRomanPSMT"/>
        </w:rPr>
        <w:t xml:space="preserve">1. Gmina w ramach </w:t>
      </w:r>
      <w:r>
        <w:rPr>
          <w:rFonts w:ascii="TimesNewRomanPS-ItalicMT" w:hAnsi="TimesNewRomanPS-ItalicMT" w:cs="TimesNewRomanPS-ItalicMT"/>
          <w:i/>
          <w:iCs/>
        </w:rPr>
        <w:t xml:space="preserve">Programu </w:t>
      </w:r>
      <w:r>
        <w:rPr>
          <w:rFonts w:ascii="TimesNewRomanPSMT" w:hAnsi="TimesNewRomanPSMT" w:cs="TimesNewRomanPSMT"/>
        </w:rPr>
        <w:t>prowadzi, działania edukacyjne m.in. w zakresie odpowiedzialnej</w:t>
      </w:r>
      <w:r w:rsidR="000610B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właściwej opieki nad zwierzętami, ich humanitarnego traktowania, propagowania sterylizacji i kastracji oraz</w:t>
      </w:r>
      <w:r w:rsidR="00C656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znakowania, a także adopcji zwierząt bezdomnych.</w:t>
      </w:r>
    </w:p>
    <w:p w:rsidR="00C65660" w:rsidRDefault="00C65660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Edukacja mieszkańców prowadzona będzie poprzez: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1) jednostki oświatowe działające na terenie Gminy w zakresie humanitarnego traktowania </w:t>
      </w:r>
      <w:r w:rsidR="00E24F3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zwierząt domowych</w:t>
      </w:r>
      <w:r w:rsidR="003A5E35">
        <w:rPr>
          <w:rFonts w:ascii="TimesNewRomanPSMT" w:hAnsi="TimesNewRomanPSMT" w:cs="TimesNewRomanPSMT"/>
        </w:rPr>
        <w:t xml:space="preserve"> i  zapobiegania ich bezdomności</w:t>
      </w:r>
      <w:r w:rsidR="000E1BBB">
        <w:rPr>
          <w:rFonts w:ascii="TimesNewRomanPSMT" w:hAnsi="TimesNewRomanPSMT" w:cs="TimesNewRomanPSMT"/>
        </w:rPr>
        <w:t>,</w:t>
      </w:r>
    </w:p>
    <w:p w:rsidR="005422C6" w:rsidRDefault="00C65D3E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prasę lokalną</w:t>
      </w:r>
      <w:r w:rsidR="005422C6">
        <w:rPr>
          <w:rFonts w:ascii="TimesNewRomanPSMT" w:hAnsi="TimesNewRomanPSMT" w:cs="TimesNewRomanPSMT"/>
        </w:rPr>
        <w:t>,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ulotki i inne materiały informacyjne,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zebrania wiejskie w zakresie odpowiedzialnej i właściwej opieki nad zwierzętami,</w:t>
      </w: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organizowanie konkursów i akcji informacyjnej dla dzieci i młodzieży z terenu Gminy.</w:t>
      </w:r>
    </w:p>
    <w:p w:rsidR="00D94B34" w:rsidRDefault="00D94B34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94B34" w:rsidRDefault="00D94B34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99204D" w:rsidRDefault="00D94B34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</w:t>
      </w:r>
    </w:p>
    <w:p w:rsidR="005422C6" w:rsidRDefault="0099204D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Rozdział 7</w:t>
      </w:r>
    </w:p>
    <w:p w:rsidR="005422C6" w:rsidRDefault="00D94B34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</w:t>
      </w:r>
      <w:r w:rsidR="005422C6">
        <w:rPr>
          <w:rFonts w:ascii="TimesNewRomanPS-BoldMT" w:hAnsi="TimesNewRomanPS-BoldMT" w:cs="TimesNewRomanPS-BoldMT"/>
          <w:b/>
          <w:bCs/>
        </w:rPr>
        <w:t>FINANSOWANIE PROGRAMU</w:t>
      </w:r>
    </w:p>
    <w:p w:rsidR="00D94B34" w:rsidRDefault="00D94B34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94B34" w:rsidRDefault="00D94B34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422C6" w:rsidRDefault="005422C6" w:rsidP="00B82E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15. </w:t>
      </w:r>
      <w:r>
        <w:rPr>
          <w:rFonts w:ascii="TimesNewRomanPSMT" w:hAnsi="TimesNewRomanPSMT" w:cs="TimesNewRomanPSMT"/>
        </w:rPr>
        <w:t xml:space="preserve">Środki finansowe na realizację zadań wynikających z </w:t>
      </w:r>
      <w:r>
        <w:rPr>
          <w:rFonts w:ascii="TimesNewRomanPS-ItalicMT" w:hAnsi="TimesNewRomanPS-ItalicMT" w:cs="TimesNewRomanPS-ItalicMT"/>
          <w:i/>
          <w:iCs/>
        </w:rPr>
        <w:t xml:space="preserve">Programu </w:t>
      </w:r>
      <w:r>
        <w:rPr>
          <w:rFonts w:ascii="TimesNewRomanPSMT" w:hAnsi="TimesNewRomanPSMT" w:cs="TimesNewRomanPSMT"/>
        </w:rPr>
        <w:t>Gmina Dukla zabezpiecza w budżecie</w:t>
      </w:r>
      <w:r w:rsidR="00D94B3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</w:t>
      </w:r>
      <w:r w:rsidR="00D94B34">
        <w:rPr>
          <w:rFonts w:ascii="TimesNewRomanPSMT" w:hAnsi="TimesNewRomanPSMT" w:cs="TimesNewRomanPSMT"/>
        </w:rPr>
        <w:t xml:space="preserve"> 2015</w:t>
      </w:r>
      <w:r>
        <w:rPr>
          <w:rFonts w:ascii="TimesNewRomanPSMT" w:hAnsi="TimesNewRomanPSMT" w:cs="TimesNewRomanPSMT"/>
        </w:rPr>
        <w:t xml:space="preserve"> rok w kwocie </w:t>
      </w:r>
      <w:r w:rsidR="00F4342C">
        <w:rPr>
          <w:rFonts w:ascii="TimesNewRomanPSMT" w:hAnsi="TimesNewRomanPSMT" w:cs="TimesNewRomanPSMT"/>
        </w:rPr>
        <w:t>2</w:t>
      </w:r>
      <w:r w:rsidR="008E5C0F">
        <w:rPr>
          <w:rFonts w:ascii="TimesNewRomanPSMT" w:hAnsi="TimesNewRomanPSMT" w:cs="TimesNewRomanPSMT"/>
        </w:rPr>
        <w:t>5</w:t>
      </w:r>
      <w:r w:rsidR="00F4342C">
        <w:rPr>
          <w:rFonts w:ascii="TimesNewRomanPSMT" w:hAnsi="TimesNewRomanPSMT" w:cs="TimesNewRomanPSMT"/>
        </w:rPr>
        <w:t xml:space="preserve"> 000</w:t>
      </w:r>
      <w:r>
        <w:rPr>
          <w:rFonts w:ascii="TimesNewRomanPSMT" w:hAnsi="TimesNewRomanPSMT" w:cs="TimesNewRomanPSMT"/>
        </w:rPr>
        <w:t>,- zł. w tym: 2</w:t>
      </w:r>
      <w:r w:rsidR="008E5C0F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 xml:space="preserve"> 000,-zł – opieka nad bezdomnymi zwierzętami, 2 000,-zł – utylizacja</w:t>
      </w:r>
      <w:r w:rsidR="00F4342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zwłok bezdomnych zwierząt.</w:t>
      </w:r>
    </w:p>
    <w:p w:rsidR="00A25D39" w:rsidRDefault="00A25D39" w:rsidP="00B82EB4">
      <w:pPr>
        <w:jc w:val="both"/>
      </w:pPr>
    </w:p>
    <w:p w:rsidR="00B82EB4" w:rsidRDefault="00B82EB4">
      <w:pPr>
        <w:jc w:val="both"/>
      </w:pPr>
    </w:p>
    <w:sectPr w:rsidR="00B8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21"/>
    <w:rsid w:val="00000B08"/>
    <w:rsid w:val="000610BD"/>
    <w:rsid w:val="000E1BBB"/>
    <w:rsid w:val="000E65AD"/>
    <w:rsid w:val="000F6881"/>
    <w:rsid w:val="0010159B"/>
    <w:rsid w:val="001178BB"/>
    <w:rsid w:val="001C4354"/>
    <w:rsid w:val="001E6794"/>
    <w:rsid w:val="00210680"/>
    <w:rsid w:val="0024383F"/>
    <w:rsid w:val="002C669E"/>
    <w:rsid w:val="002D621F"/>
    <w:rsid w:val="0033432B"/>
    <w:rsid w:val="00347CD6"/>
    <w:rsid w:val="00362B4D"/>
    <w:rsid w:val="00391786"/>
    <w:rsid w:val="00393153"/>
    <w:rsid w:val="003A5E35"/>
    <w:rsid w:val="003C4A79"/>
    <w:rsid w:val="003C76D5"/>
    <w:rsid w:val="003E30A0"/>
    <w:rsid w:val="004052BA"/>
    <w:rsid w:val="0040550B"/>
    <w:rsid w:val="0045437C"/>
    <w:rsid w:val="00462CAA"/>
    <w:rsid w:val="00536E81"/>
    <w:rsid w:val="005422C6"/>
    <w:rsid w:val="005664DA"/>
    <w:rsid w:val="005E06C5"/>
    <w:rsid w:val="006164E9"/>
    <w:rsid w:val="00630510"/>
    <w:rsid w:val="006324E4"/>
    <w:rsid w:val="0067724A"/>
    <w:rsid w:val="006D528C"/>
    <w:rsid w:val="006E5523"/>
    <w:rsid w:val="006F3EC3"/>
    <w:rsid w:val="007A41D0"/>
    <w:rsid w:val="007E1FA4"/>
    <w:rsid w:val="00835C3E"/>
    <w:rsid w:val="008A2F77"/>
    <w:rsid w:val="008E5C0F"/>
    <w:rsid w:val="009356EF"/>
    <w:rsid w:val="0099204D"/>
    <w:rsid w:val="009968B6"/>
    <w:rsid w:val="009B53AF"/>
    <w:rsid w:val="00A15617"/>
    <w:rsid w:val="00A25D39"/>
    <w:rsid w:val="00A515B8"/>
    <w:rsid w:val="00A931A2"/>
    <w:rsid w:val="00B0101C"/>
    <w:rsid w:val="00B82EB4"/>
    <w:rsid w:val="00BE6D21"/>
    <w:rsid w:val="00BF15C3"/>
    <w:rsid w:val="00BF5A89"/>
    <w:rsid w:val="00C15D0B"/>
    <w:rsid w:val="00C235F6"/>
    <w:rsid w:val="00C345AB"/>
    <w:rsid w:val="00C65660"/>
    <w:rsid w:val="00C65D3E"/>
    <w:rsid w:val="00C753E4"/>
    <w:rsid w:val="00D5100F"/>
    <w:rsid w:val="00D91A65"/>
    <w:rsid w:val="00D91E4D"/>
    <w:rsid w:val="00D94B34"/>
    <w:rsid w:val="00DF28E1"/>
    <w:rsid w:val="00E24F3B"/>
    <w:rsid w:val="00E463B5"/>
    <w:rsid w:val="00E8379E"/>
    <w:rsid w:val="00F26ADE"/>
    <w:rsid w:val="00F4342C"/>
    <w:rsid w:val="00F86C1E"/>
    <w:rsid w:val="00F946A7"/>
    <w:rsid w:val="00FC0FCA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7163-C978-40B8-9A7E-E70C518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268</cp:revision>
  <cp:lastPrinted>2015-02-05T10:26:00Z</cp:lastPrinted>
  <dcterms:created xsi:type="dcterms:W3CDTF">2015-01-29T13:04:00Z</dcterms:created>
  <dcterms:modified xsi:type="dcterms:W3CDTF">2015-02-05T11:12:00Z</dcterms:modified>
</cp:coreProperties>
</file>